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AF" w:rsidRPr="00076254" w:rsidRDefault="00076254" w:rsidP="00076254">
      <w:pPr>
        <w:jc w:val="center"/>
        <w:rPr>
          <w:rFonts w:ascii="Times New Roman" w:hAnsi="Times New Roman" w:cs="Times New Roman"/>
          <w:b/>
        </w:rPr>
      </w:pPr>
      <w:r w:rsidRPr="00076254">
        <w:rPr>
          <w:rFonts w:ascii="Times New Roman" w:hAnsi="Times New Roman" w:cs="Times New Roman"/>
          <w:b/>
        </w:rPr>
        <w:t>7</w:t>
      </w:r>
      <w:r w:rsidRPr="00076254">
        <w:rPr>
          <w:rFonts w:ascii="Times New Roman" w:hAnsi="Times New Roman" w:cs="Times New Roman"/>
          <w:b/>
          <w:vertAlign w:val="superscript"/>
        </w:rPr>
        <w:t>th</w:t>
      </w:r>
      <w:r w:rsidRPr="00076254">
        <w:rPr>
          <w:rFonts w:ascii="Times New Roman" w:hAnsi="Times New Roman" w:cs="Times New Roman"/>
          <w:b/>
        </w:rPr>
        <w:t xml:space="preserve"> Grade Common Assessment</w:t>
      </w:r>
    </w:p>
    <w:p w:rsidR="00076254" w:rsidRDefault="00076254">
      <w:pPr>
        <w:rPr>
          <w:rFonts w:ascii="Times New Roman" w:hAnsi="Times New Roman" w:cs="Times New Roman"/>
        </w:rPr>
        <w:sectPr w:rsidR="00076254" w:rsidSect="00ED6946">
          <w:pgSz w:w="12240" w:h="15840"/>
          <w:pgMar w:top="1440" w:right="1440" w:bottom="1440" w:left="1440" w:header="720" w:footer="720" w:gutter="0"/>
          <w:cols w:space="720"/>
          <w:docGrid w:linePitch="360"/>
        </w:sectPr>
      </w:pPr>
    </w:p>
    <w:p w:rsidR="00076254" w:rsidRPr="00076254" w:rsidRDefault="00D532F2">
      <w:pPr>
        <w:rPr>
          <w:rFonts w:ascii="Times New Roman" w:hAnsi="Times New Roman" w:cs="Times New Roman"/>
          <w:b/>
        </w:rPr>
      </w:pPr>
      <w:r>
        <w:rPr>
          <w:rFonts w:ascii="Times New Roman" w:hAnsi="Times New Roman" w:cs="Times New Roman"/>
          <w:b/>
        </w:rPr>
        <w:lastRenderedPageBreak/>
        <w:t>07</w:t>
      </w:r>
      <w:r w:rsidR="00076254" w:rsidRPr="00076254">
        <w:rPr>
          <w:rFonts w:ascii="Times New Roman" w:hAnsi="Times New Roman" w:cs="Times New Roman"/>
          <w:b/>
        </w:rPr>
        <w:t>06.3.8 – Solve contextual problems involving two-step linear equations.</w:t>
      </w:r>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 xml:space="preserve">A cactus is 5 inches tall and grows </w:t>
      </w:r>
      <w:r w:rsidRPr="00076254">
        <w:rPr>
          <w:noProof/>
          <w:position w:val="-19"/>
        </w:rPr>
        <w:drawing>
          <wp:inline distT="0" distB="0" distL="0" distR="0">
            <wp:extent cx="104775" cy="342900"/>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cstate="print"/>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Pr="00076254">
        <w:rPr>
          <w:rFonts w:ascii="Times New Roman" w:hAnsi="Times New Roman" w:cs="Times New Roman"/>
          <w:color w:val="000000"/>
        </w:rPr>
        <w:t xml:space="preserve"> inch per year. It must be at least 10 inches tall in order to enter it in the fair. In how many years can the cactus be entered in the fair?</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076254">
        <w:rPr>
          <w:rFonts w:ascii="Times New Roman" w:hAnsi="Times New Roman" w:cs="Times New Roman"/>
          <w:color w:val="000000"/>
        </w:rPr>
        <w:t>A</w:t>
      </w:r>
      <w:r w:rsidRPr="00076254">
        <w:rPr>
          <w:rFonts w:ascii="Times New Roman" w:hAnsi="Times New Roman" w:cs="Times New Roman"/>
          <w:color w:val="000000"/>
        </w:rPr>
        <w:tab/>
        <w:t>5</w:t>
      </w:r>
      <w:proofErr w:type="gramEnd"/>
      <w:r w:rsidRPr="00076254">
        <w:rPr>
          <w:rFonts w:ascii="Times New Roman" w:hAnsi="Times New Roman" w:cs="Times New Roman"/>
          <w:color w:val="000000"/>
        </w:rPr>
        <w:t xml:space="preserve"> years</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t>10 years</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20 years</w:t>
      </w:r>
      <w:r w:rsidRPr="00076254">
        <w:rPr>
          <w:rFonts w:ascii="Times New Roman" w:hAnsi="Times New Roman" w:cs="Times New Roman"/>
          <w:color w:val="000000"/>
        </w:rPr>
        <w:tab/>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30 years</w:t>
      </w:r>
    </w:p>
    <w:p w:rsidR="00B33697" w:rsidRPr="00076254"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 xml:space="preserve">LaTonya wants to save $56 to buy a new skateboard. She already has $32, and she can earn $5 per hour shoveling snow for her neighbor. She used the equation below to determine the number of hours </w:t>
      </w:r>
      <w:r w:rsidRPr="00076254">
        <w:rPr>
          <w:rFonts w:ascii="Times New Roman" w:hAnsi="Times New Roman" w:cs="Times New Roman"/>
          <w:i/>
          <w:iCs/>
          <w:color w:val="000000"/>
        </w:rPr>
        <w:t xml:space="preserve">h </w:t>
      </w:r>
      <w:r w:rsidRPr="00076254">
        <w:rPr>
          <w:rFonts w:ascii="Times New Roman" w:hAnsi="Times New Roman" w:cs="Times New Roman"/>
          <w:color w:val="000000"/>
        </w:rPr>
        <w:t>she has to shovel snow before she can buy the skateboard. How many hours must LaTonya work to have the money she needs?</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jc w:val="center"/>
        <w:rPr>
          <w:rFonts w:ascii="Times New Roman" w:hAnsi="Times New Roman" w:cs="Times New Roman"/>
          <w:b/>
          <w:i/>
          <w:iCs/>
          <w:color w:val="000000"/>
        </w:rPr>
      </w:pPr>
      <w:r w:rsidRPr="00076254">
        <w:rPr>
          <w:rFonts w:ascii="Times New Roman" w:hAnsi="Times New Roman" w:cs="Times New Roman"/>
          <w:b/>
          <w:color w:val="000000"/>
        </w:rPr>
        <w:t>56 = 32 + 5</w:t>
      </w:r>
      <w:r w:rsidRPr="00076254">
        <w:rPr>
          <w:rFonts w:ascii="Times New Roman" w:hAnsi="Times New Roman" w:cs="Times New Roman"/>
          <w:b/>
          <w:i/>
          <w:iCs/>
          <w:color w:val="000000"/>
        </w:rPr>
        <w:t>h</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076254">
        <w:rPr>
          <w:rFonts w:ascii="Times New Roman" w:hAnsi="Times New Roman" w:cs="Times New Roman"/>
          <w:color w:val="000000"/>
        </w:rPr>
        <w:t>A</w:t>
      </w:r>
      <w:r w:rsidRPr="00076254">
        <w:rPr>
          <w:rFonts w:ascii="Times New Roman" w:hAnsi="Times New Roman" w:cs="Times New Roman"/>
          <w:color w:val="000000"/>
        </w:rPr>
        <w:tab/>
        <w:t>4</w:t>
      </w:r>
      <w:proofErr w:type="gramEnd"/>
      <w:r w:rsidRPr="00076254">
        <w:rPr>
          <w:rFonts w:ascii="Times New Roman" w:hAnsi="Times New Roman" w:cs="Times New Roman"/>
          <w:color w:val="000000"/>
        </w:rPr>
        <w:t xml:space="preserve"> hours</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t>5 hours</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19 hours</w:t>
      </w:r>
      <w:r w:rsidRPr="00076254">
        <w:rPr>
          <w:rFonts w:ascii="Times New Roman" w:hAnsi="Times New Roman" w:cs="Times New Roman"/>
          <w:color w:val="000000"/>
        </w:rPr>
        <w:tab/>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24 hours</w:t>
      </w:r>
    </w:p>
    <w:p w:rsidR="00B33697" w:rsidRPr="00076254"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Lisa hired an electrician to install a light switch. The electrician charged $48 for the initial call, plus $60 per hour. Lisa paid the electrician $228. How long did it take the electrician to install the light switch?</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076254">
        <w:rPr>
          <w:rFonts w:ascii="Times New Roman" w:hAnsi="Times New Roman" w:cs="Times New Roman"/>
          <w:color w:val="000000"/>
        </w:rPr>
        <w:t>A</w:t>
      </w:r>
      <w:r w:rsidRPr="00076254">
        <w:rPr>
          <w:rFonts w:ascii="Times New Roman" w:hAnsi="Times New Roman" w:cs="Times New Roman"/>
          <w:color w:val="000000"/>
        </w:rPr>
        <w:tab/>
        <w:t>2</w:t>
      </w:r>
      <w:proofErr w:type="gramEnd"/>
      <w:r w:rsidRPr="00076254">
        <w:rPr>
          <w:rFonts w:ascii="Times New Roman" w:hAnsi="Times New Roman" w:cs="Times New Roman"/>
          <w:color w:val="000000"/>
        </w:rPr>
        <w:t xml:space="preserve"> hours</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t>2.5 hours</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3 hours</w:t>
      </w:r>
      <w:r w:rsidRPr="00076254">
        <w:rPr>
          <w:rFonts w:ascii="Times New Roman" w:hAnsi="Times New Roman" w:cs="Times New Roman"/>
          <w:color w:val="000000"/>
        </w:rPr>
        <w:tab/>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3.5 hours</w:t>
      </w:r>
    </w:p>
    <w:p w:rsidR="00B33697"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B33697"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B33697"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B33697"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B33697"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B33697"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B33697"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B33697"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B33697" w:rsidRPr="00076254"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D532F2">
      <w:pPr>
        <w:rPr>
          <w:rFonts w:ascii="Times New Roman" w:hAnsi="Times New Roman" w:cs="Times New Roman"/>
          <w:b/>
        </w:rPr>
      </w:pPr>
      <w:proofErr w:type="gramStart"/>
      <w:r>
        <w:rPr>
          <w:rFonts w:ascii="Times New Roman" w:hAnsi="Times New Roman" w:cs="Times New Roman"/>
          <w:b/>
        </w:rPr>
        <w:lastRenderedPageBreak/>
        <w:t>07</w:t>
      </w:r>
      <w:r w:rsidR="00076254" w:rsidRPr="00076254">
        <w:rPr>
          <w:rFonts w:ascii="Times New Roman" w:hAnsi="Times New Roman" w:cs="Times New Roman"/>
          <w:b/>
        </w:rPr>
        <w:t xml:space="preserve">06.2.6 – Express the ratio between two quantities as a percent, and a percent as a ratio </w:t>
      </w:r>
      <w:r w:rsidR="00076254">
        <w:rPr>
          <w:rFonts w:ascii="Times New Roman" w:hAnsi="Times New Roman" w:cs="Times New Roman"/>
          <w:b/>
        </w:rPr>
        <w:t xml:space="preserve">or </w:t>
      </w:r>
      <w:r w:rsidR="00076254" w:rsidRPr="00076254">
        <w:rPr>
          <w:rFonts w:ascii="Times New Roman" w:hAnsi="Times New Roman" w:cs="Times New Roman"/>
          <w:b/>
        </w:rPr>
        <w:t>fraction.</w:t>
      </w:r>
      <w:proofErr w:type="gramEnd"/>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Of the 14 professional sports teams in Tennessee, 9 are baseball teams. About what percent of the professional sports teams in Tennessee are baseball teams?</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A</w:t>
      </w:r>
      <w:r w:rsidRPr="00076254">
        <w:rPr>
          <w:rFonts w:ascii="Times New Roman" w:hAnsi="Times New Roman" w:cs="Times New Roman"/>
          <w:color w:val="000000"/>
        </w:rPr>
        <w:tab/>
        <w:t>14%</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t>36%</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64%</w:t>
      </w:r>
      <w:r w:rsidRPr="00076254">
        <w:rPr>
          <w:rFonts w:ascii="Times New Roman" w:hAnsi="Times New Roman" w:cs="Times New Roman"/>
          <w:color w:val="000000"/>
        </w:rPr>
        <w:tab/>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86%</w:t>
      </w:r>
    </w:p>
    <w:p w:rsidR="00B33697" w:rsidRPr="00076254"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Of the 95 counties in Tennessee, 33 are in East Tennessee. About what percent of counties in Tennessee are in East Tennessee?</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A</w:t>
      </w:r>
      <w:r w:rsidRPr="00076254">
        <w:rPr>
          <w:rFonts w:ascii="Times New Roman" w:hAnsi="Times New Roman" w:cs="Times New Roman"/>
          <w:color w:val="000000"/>
        </w:rPr>
        <w:tab/>
        <w:t>30%</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t>35%</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40%</w:t>
      </w:r>
      <w:r w:rsidRPr="00076254">
        <w:rPr>
          <w:rFonts w:ascii="Times New Roman" w:hAnsi="Times New Roman" w:cs="Times New Roman"/>
          <w:color w:val="000000"/>
        </w:rPr>
        <w:tab/>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45%</w:t>
      </w:r>
    </w:p>
    <w:p w:rsidR="00B33697" w:rsidRPr="00076254"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 xml:space="preserve">The Great Smoky Mountains National Park is partly in Tennessee and partly in North Carolina. The whole park is approximately 521,000 acres, and the part of the park that is in Tennessee is about 245,000 acres. What percent </w:t>
      </w:r>
      <w:proofErr w:type="gramStart"/>
      <w:r w:rsidRPr="00076254">
        <w:rPr>
          <w:rFonts w:ascii="Times New Roman" w:hAnsi="Times New Roman" w:cs="Times New Roman"/>
          <w:color w:val="000000"/>
        </w:rPr>
        <w:t>of  the</w:t>
      </w:r>
      <w:proofErr w:type="gramEnd"/>
      <w:r w:rsidRPr="00076254">
        <w:rPr>
          <w:rFonts w:ascii="Times New Roman" w:hAnsi="Times New Roman" w:cs="Times New Roman"/>
          <w:color w:val="000000"/>
        </w:rPr>
        <w:t xml:space="preserve"> park is in Tennessee?</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A</w:t>
      </w:r>
      <w:r w:rsidRPr="00076254">
        <w:rPr>
          <w:rFonts w:ascii="Times New Roman" w:hAnsi="Times New Roman" w:cs="Times New Roman"/>
          <w:color w:val="000000"/>
        </w:rPr>
        <w:tab/>
        <w:t>47%</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t>53%</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189%</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213%</w:t>
      </w:r>
    </w:p>
    <w:p w:rsidR="005D70AE" w:rsidRDefault="005D70AE">
      <w:pPr>
        <w:rPr>
          <w:rFonts w:ascii="Times New Roman" w:hAnsi="Times New Roman" w:cs="Times New Roman"/>
          <w:b/>
        </w:rPr>
      </w:pPr>
    </w:p>
    <w:p w:rsidR="00B33697" w:rsidRDefault="00B33697">
      <w:pPr>
        <w:rPr>
          <w:rFonts w:ascii="Times New Roman" w:hAnsi="Times New Roman" w:cs="Times New Roman"/>
          <w:b/>
        </w:rPr>
      </w:pPr>
    </w:p>
    <w:p w:rsidR="00B33697" w:rsidRDefault="00B33697">
      <w:pPr>
        <w:rPr>
          <w:rFonts w:ascii="Times New Roman" w:hAnsi="Times New Roman" w:cs="Times New Roman"/>
          <w:b/>
        </w:rPr>
      </w:pPr>
    </w:p>
    <w:p w:rsidR="00B33697" w:rsidRDefault="00B33697">
      <w:pPr>
        <w:rPr>
          <w:rFonts w:ascii="Times New Roman" w:hAnsi="Times New Roman" w:cs="Times New Roman"/>
          <w:b/>
        </w:rPr>
      </w:pPr>
    </w:p>
    <w:p w:rsidR="00B33697" w:rsidRDefault="00B33697">
      <w:pPr>
        <w:rPr>
          <w:rFonts w:ascii="Times New Roman" w:hAnsi="Times New Roman" w:cs="Times New Roman"/>
          <w:b/>
        </w:rPr>
      </w:pPr>
    </w:p>
    <w:p w:rsidR="00B33697" w:rsidRDefault="00B33697">
      <w:pPr>
        <w:rPr>
          <w:rFonts w:ascii="Times New Roman" w:hAnsi="Times New Roman" w:cs="Times New Roman"/>
          <w:b/>
        </w:rPr>
      </w:pPr>
    </w:p>
    <w:p w:rsidR="00B33697" w:rsidRDefault="00B33697">
      <w:pPr>
        <w:rPr>
          <w:rFonts w:ascii="Times New Roman" w:hAnsi="Times New Roman" w:cs="Times New Roman"/>
          <w:b/>
        </w:rPr>
      </w:pPr>
    </w:p>
    <w:p w:rsidR="00B33697" w:rsidRDefault="00B33697">
      <w:pPr>
        <w:rPr>
          <w:rFonts w:ascii="Times New Roman" w:hAnsi="Times New Roman" w:cs="Times New Roman"/>
          <w:b/>
        </w:rPr>
      </w:pPr>
    </w:p>
    <w:p w:rsidR="00076254" w:rsidRPr="00076254" w:rsidRDefault="00D532F2">
      <w:pPr>
        <w:rPr>
          <w:rFonts w:ascii="Times New Roman" w:hAnsi="Times New Roman" w:cs="Times New Roman"/>
          <w:b/>
        </w:rPr>
      </w:pPr>
      <w:r>
        <w:rPr>
          <w:rFonts w:ascii="Times New Roman" w:hAnsi="Times New Roman" w:cs="Times New Roman"/>
          <w:b/>
        </w:rPr>
        <w:lastRenderedPageBreak/>
        <w:t>07</w:t>
      </w:r>
      <w:r w:rsidR="00076254" w:rsidRPr="00076254">
        <w:rPr>
          <w:rFonts w:ascii="Times New Roman" w:hAnsi="Times New Roman" w:cs="Times New Roman"/>
          <w:b/>
        </w:rPr>
        <w:t>06.2.7 – Use ratios and proportions to solve problems.</w:t>
      </w:r>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The table shows the number of student volunteers representing each grade at a community fundraiser. It also shows how much money was raised by each grade. Which grade had the highest rate of money raised per student?</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D03C57">
      <w:pPr>
        <w:keepLines/>
        <w:suppressAutoHyphens/>
        <w:autoSpaceDE w:val="0"/>
        <w:autoSpaceDN w:val="0"/>
        <w:adjustRightInd w:val="0"/>
        <w:spacing w:after="0" w:line="240" w:lineRule="auto"/>
        <w:jc w:val="center"/>
        <w:rPr>
          <w:rFonts w:ascii="Times New Roman" w:hAnsi="Times New Roman" w:cs="Times New Roman"/>
          <w:color w:val="000000"/>
        </w:rPr>
      </w:pPr>
      <w:r w:rsidRPr="00076254">
        <w:rPr>
          <w:rFonts w:ascii="Times New Roman" w:hAnsi="Times New Roman" w:cs="Times New Roman"/>
          <w:noProof/>
          <w:color w:val="000000"/>
        </w:rPr>
        <w:drawing>
          <wp:inline distT="0" distB="0" distL="0" distR="0">
            <wp:extent cx="2876550" cy="12573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srcRect/>
                    <a:stretch>
                      <a:fillRect/>
                    </a:stretch>
                  </pic:blipFill>
                  <pic:spPr bwMode="auto">
                    <a:xfrm>
                      <a:off x="0" y="0"/>
                      <a:ext cx="2876550" cy="1257300"/>
                    </a:xfrm>
                    <a:prstGeom prst="rect">
                      <a:avLst/>
                    </a:prstGeom>
                    <a:noFill/>
                    <a:ln w="9525">
                      <a:noFill/>
                      <a:miter lim="800000"/>
                      <a:headEnd/>
                      <a:tailEnd/>
                    </a:ln>
                  </pic:spPr>
                </pic:pic>
              </a:graphicData>
            </a:graphic>
          </wp:inline>
        </w:drawing>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A</w:t>
      </w:r>
      <w:r w:rsidRPr="00076254">
        <w:rPr>
          <w:rFonts w:ascii="Times New Roman" w:hAnsi="Times New Roman" w:cs="Times New Roman"/>
          <w:color w:val="000000"/>
        </w:rPr>
        <w:tab/>
        <w:t>5th grade</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t>6th grade</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7th grade</w:t>
      </w:r>
      <w:r w:rsidRPr="00076254">
        <w:rPr>
          <w:rFonts w:ascii="Times New Roman" w:hAnsi="Times New Roman" w:cs="Times New Roman"/>
          <w:color w:val="000000"/>
        </w:rPr>
        <w:tab/>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8th grade</w:t>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5D70AE" w:rsidRPr="00076254" w:rsidRDefault="005D70AE"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The distance a spring stretches varies directly with the force applied to it. If a spring stretches 21.6 inches when a 6-pound weight is hung on it, how far will the spring stretch with a 2-pound weight?</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roofErr w:type="gramStart"/>
      <w:r w:rsidRPr="00076254">
        <w:rPr>
          <w:rFonts w:ascii="Times New Roman" w:hAnsi="Times New Roman" w:cs="Times New Roman"/>
          <w:color w:val="000000"/>
        </w:rPr>
        <w:t>A</w:t>
      </w:r>
      <w:r w:rsidRPr="00076254">
        <w:rPr>
          <w:rFonts w:ascii="Times New Roman" w:hAnsi="Times New Roman" w:cs="Times New Roman"/>
          <w:color w:val="000000"/>
        </w:rPr>
        <w:tab/>
        <w:t>3.6</w:t>
      </w:r>
      <w:proofErr w:type="gramEnd"/>
      <w:r w:rsidRPr="00076254">
        <w:rPr>
          <w:rFonts w:ascii="Times New Roman" w:hAnsi="Times New Roman" w:cs="Times New Roman"/>
          <w:color w:val="000000"/>
        </w:rPr>
        <w:t xml:space="preserve"> inches</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t>7.2 inches</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10.8 inches</w:t>
      </w:r>
      <w:r w:rsidRPr="00076254">
        <w:rPr>
          <w:rFonts w:ascii="Times New Roman" w:hAnsi="Times New Roman" w:cs="Times New Roman"/>
          <w:color w:val="000000"/>
        </w:rPr>
        <w:tab/>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64.8 inches</w:t>
      </w:r>
    </w:p>
    <w:p w:rsidR="00B33697" w:rsidRDefault="00B33697"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To raise money for their school’s athletic program, the Pep Club is planning a spaghetti dinner. Before buying the ingredients for the sauce, they compare unit rates for stewed tomatoes. Which brand will cost the least per ounce?</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D03C57">
      <w:pPr>
        <w:keepLines/>
        <w:suppressAutoHyphens/>
        <w:autoSpaceDE w:val="0"/>
        <w:autoSpaceDN w:val="0"/>
        <w:adjustRightInd w:val="0"/>
        <w:spacing w:after="0" w:line="240" w:lineRule="auto"/>
        <w:jc w:val="center"/>
        <w:rPr>
          <w:rFonts w:ascii="Times New Roman" w:hAnsi="Times New Roman" w:cs="Times New Roman"/>
          <w:color w:val="000000"/>
        </w:rPr>
      </w:pPr>
      <w:r w:rsidRPr="00076254">
        <w:rPr>
          <w:rFonts w:ascii="Times New Roman" w:hAnsi="Times New Roman" w:cs="Times New Roman"/>
          <w:noProof/>
          <w:color w:val="000000"/>
        </w:rPr>
        <w:drawing>
          <wp:inline distT="0" distB="0" distL="0" distR="0">
            <wp:extent cx="2257425" cy="122872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2257425" cy="1228725"/>
                    </a:xfrm>
                    <a:prstGeom prst="rect">
                      <a:avLst/>
                    </a:prstGeom>
                    <a:noFill/>
                    <a:ln w="9525">
                      <a:noFill/>
                      <a:miter lim="800000"/>
                      <a:headEnd/>
                      <a:tailEnd/>
                    </a:ln>
                  </pic:spPr>
                </pic:pic>
              </a:graphicData>
            </a:graphic>
          </wp:inline>
        </w:drawing>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A</w:t>
      </w:r>
      <w:r w:rsidRPr="00076254">
        <w:rPr>
          <w:rFonts w:ascii="Times New Roman" w:hAnsi="Times New Roman" w:cs="Times New Roman"/>
          <w:color w:val="000000"/>
        </w:rPr>
        <w:tab/>
        <w:t>Elite</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r>
      <w:proofErr w:type="spellStart"/>
      <w:r w:rsidRPr="00076254">
        <w:rPr>
          <w:rFonts w:ascii="Times New Roman" w:hAnsi="Times New Roman" w:cs="Times New Roman"/>
          <w:color w:val="000000"/>
        </w:rPr>
        <w:t>Redd’s</w:t>
      </w:r>
      <w:proofErr w:type="spellEnd"/>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Sun Ripe</w:t>
      </w:r>
      <w:r w:rsidRPr="00076254">
        <w:rPr>
          <w:rFonts w:ascii="Times New Roman" w:hAnsi="Times New Roman" w:cs="Times New Roman"/>
          <w:color w:val="000000"/>
        </w:rPr>
        <w:tab/>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Marta’s</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pStyle w:val="ListParagraph"/>
        <w:keepLines/>
        <w:numPr>
          <w:ilvl w:val="0"/>
          <w:numId w:val="1"/>
        </w:numPr>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lastRenderedPageBreak/>
        <w:t>The Tennessee Titans offer a shuttle service on game days from remote parking lots to the stadium. The shuttle costs $24 for two people. How much does the shuttle cost for 5 people?</w:t>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A</w:t>
      </w:r>
      <w:r w:rsidRPr="00076254">
        <w:rPr>
          <w:rFonts w:ascii="Times New Roman" w:hAnsi="Times New Roman" w:cs="Times New Roman"/>
          <w:color w:val="000000"/>
        </w:rPr>
        <w:tab/>
        <w:t>$48</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B</w:t>
      </w:r>
      <w:r w:rsidRPr="00076254">
        <w:rPr>
          <w:rFonts w:ascii="Times New Roman" w:hAnsi="Times New Roman" w:cs="Times New Roman"/>
          <w:color w:val="000000"/>
        </w:rPr>
        <w:tab/>
        <w:t>$60</w:t>
      </w:r>
      <w:r w:rsidRPr="00076254">
        <w:rPr>
          <w:rFonts w:ascii="Times New Roman" w:hAnsi="Times New Roman" w:cs="Times New Roman"/>
          <w:color w:val="000000"/>
        </w:rPr>
        <w:tab/>
      </w:r>
    </w:p>
    <w:p w:rsidR="00076254" w:rsidRP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C</w:t>
      </w:r>
      <w:r w:rsidRPr="00076254">
        <w:rPr>
          <w:rFonts w:ascii="Times New Roman" w:hAnsi="Times New Roman" w:cs="Times New Roman"/>
          <w:color w:val="000000"/>
        </w:rPr>
        <w:tab/>
        <w:t>$90</w:t>
      </w:r>
      <w:r w:rsidRPr="00076254">
        <w:rPr>
          <w:rFonts w:ascii="Times New Roman" w:hAnsi="Times New Roman" w:cs="Times New Roman"/>
          <w:color w:val="000000"/>
        </w:rPr>
        <w:tab/>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r w:rsidRPr="00076254">
        <w:rPr>
          <w:rFonts w:ascii="Times New Roman" w:hAnsi="Times New Roman" w:cs="Times New Roman"/>
          <w:color w:val="000000"/>
        </w:rPr>
        <w:t>D</w:t>
      </w:r>
      <w:r w:rsidRPr="00076254">
        <w:rPr>
          <w:rFonts w:ascii="Times New Roman" w:hAnsi="Times New Roman" w:cs="Times New Roman"/>
          <w:color w:val="000000"/>
        </w:rPr>
        <w:tab/>
        <w:t>$120</w:t>
      </w:r>
    </w:p>
    <w:p w:rsidR="00076254" w:rsidRDefault="0007625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sectPr w:rsidR="004A00D4" w:rsidSect="00076254">
          <w:type w:val="continuous"/>
          <w:pgSz w:w="12240" w:h="15840"/>
          <w:pgMar w:top="720" w:right="720" w:bottom="720" w:left="720" w:header="720" w:footer="720" w:gutter="0"/>
          <w:cols w:num="2" w:sep="1" w:space="720"/>
          <w:docGrid w:linePitch="360"/>
        </w:sectPr>
      </w:pPr>
    </w:p>
    <w:p w:rsidR="004A00D4" w:rsidRPr="004A00D4" w:rsidRDefault="004A00D4" w:rsidP="004A00D4">
      <w:pPr>
        <w:keepLines/>
        <w:suppressAutoHyphens/>
        <w:autoSpaceDE w:val="0"/>
        <w:autoSpaceDN w:val="0"/>
        <w:adjustRightInd w:val="0"/>
        <w:spacing w:after="0" w:line="240" w:lineRule="auto"/>
        <w:jc w:val="center"/>
        <w:rPr>
          <w:rFonts w:ascii="Times New Roman" w:hAnsi="Times New Roman" w:cs="Times New Roman"/>
          <w:b/>
          <w:color w:val="000000"/>
        </w:rPr>
      </w:pPr>
      <w:r w:rsidRPr="004A00D4">
        <w:rPr>
          <w:rFonts w:ascii="Times New Roman" w:hAnsi="Times New Roman" w:cs="Times New Roman"/>
          <w:b/>
          <w:color w:val="000000"/>
        </w:rPr>
        <w:lastRenderedPageBreak/>
        <w:t>7</w:t>
      </w:r>
      <w:r w:rsidRPr="004A00D4">
        <w:rPr>
          <w:rFonts w:ascii="Times New Roman" w:hAnsi="Times New Roman" w:cs="Times New Roman"/>
          <w:b/>
          <w:color w:val="000000"/>
          <w:vertAlign w:val="superscript"/>
        </w:rPr>
        <w:t>th</w:t>
      </w:r>
      <w:r w:rsidRPr="004A00D4">
        <w:rPr>
          <w:rFonts w:ascii="Times New Roman" w:hAnsi="Times New Roman" w:cs="Times New Roman"/>
          <w:b/>
          <w:color w:val="000000"/>
        </w:rPr>
        <w:t xml:space="preserve"> Grade Common Assessment</w:t>
      </w:r>
    </w:p>
    <w:p w:rsidR="004A00D4" w:rsidRPr="004A00D4" w:rsidRDefault="004A00D4" w:rsidP="004A00D4">
      <w:pPr>
        <w:keepLines/>
        <w:suppressAutoHyphens/>
        <w:autoSpaceDE w:val="0"/>
        <w:autoSpaceDN w:val="0"/>
        <w:adjustRightInd w:val="0"/>
        <w:spacing w:after="0" w:line="240" w:lineRule="auto"/>
        <w:jc w:val="center"/>
        <w:rPr>
          <w:rFonts w:ascii="Times New Roman" w:hAnsi="Times New Roman" w:cs="Times New Roman"/>
          <w:b/>
          <w:color w:val="000000"/>
        </w:rPr>
      </w:pPr>
      <w:r w:rsidRPr="004A00D4">
        <w:rPr>
          <w:rFonts w:ascii="Times New Roman" w:hAnsi="Times New Roman" w:cs="Times New Roman"/>
          <w:b/>
          <w:color w:val="000000"/>
        </w:rPr>
        <w:t>Answer Key</w:t>
      </w:r>
    </w:p>
    <w:p w:rsidR="004A00D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tbl>
      <w:tblPr>
        <w:tblStyle w:val="TableGrid"/>
        <w:tblW w:w="0" w:type="auto"/>
        <w:tblInd w:w="270" w:type="dxa"/>
        <w:tblLook w:val="04A0"/>
      </w:tblPr>
      <w:tblGrid>
        <w:gridCol w:w="1250"/>
        <w:gridCol w:w="990"/>
        <w:gridCol w:w="8128"/>
      </w:tblGrid>
      <w:tr w:rsidR="004A00D4" w:rsidTr="004A00D4">
        <w:tc>
          <w:tcPr>
            <w:tcW w:w="1250" w:type="dxa"/>
          </w:tcPr>
          <w:p w:rsidR="004A00D4" w:rsidRPr="005A6BFF" w:rsidRDefault="004A00D4" w:rsidP="00783AD2">
            <w:pPr>
              <w:keepLines/>
              <w:suppressAutoHyphens/>
              <w:autoSpaceDE w:val="0"/>
              <w:autoSpaceDN w:val="0"/>
              <w:adjustRightInd w:val="0"/>
              <w:spacing w:after="120"/>
              <w:jc w:val="center"/>
              <w:rPr>
                <w:rFonts w:ascii="Times New Roman" w:hAnsi="Times New Roman" w:cs="Times New Roman"/>
                <w:b/>
                <w:color w:val="000000"/>
              </w:rPr>
            </w:pPr>
            <w:r w:rsidRPr="005A6BFF">
              <w:rPr>
                <w:rFonts w:ascii="Times New Roman" w:hAnsi="Times New Roman" w:cs="Times New Roman"/>
                <w:b/>
                <w:color w:val="000000"/>
              </w:rPr>
              <w:t>Question Number</w:t>
            </w:r>
          </w:p>
        </w:tc>
        <w:tc>
          <w:tcPr>
            <w:tcW w:w="990" w:type="dxa"/>
          </w:tcPr>
          <w:p w:rsidR="004A00D4" w:rsidRPr="005A6BFF" w:rsidRDefault="004A00D4" w:rsidP="00783AD2">
            <w:pPr>
              <w:keepLines/>
              <w:suppressAutoHyphens/>
              <w:autoSpaceDE w:val="0"/>
              <w:autoSpaceDN w:val="0"/>
              <w:adjustRightInd w:val="0"/>
              <w:spacing w:after="120"/>
              <w:jc w:val="center"/>
              <w:rPr>
                <w:rFonts w:ascii="Times New Roman" w:hAnsi="Times New Roman" w:cs="Times New Roman"/>
                <w:b/>
                <w:color w:val="000000"/>
              </w:rPr>
            </w:pPr>
            <w:r w:rsidRPr="005A6BFF">
              <w:rPr>
                <w:rFonts w:ascii="Times New Roman" w:hAnsi="Times New Roman" w:cs="Times New Roman"/>
                <w:b/>
                <w:color w:val="000000"/>
              </w:rPr>
              <w:t>Answer</w:t>
            </w:r>
          </w:p>
        </w:tc>
        <w:tc>
          <w:tcPr>
            <w:tcW w:w="8128" w:type="dxa"/>
          </w:tcPr>
          <w:p w:rsidR="004A00D4" w:rsidRPr="005A6BFF" w:rsidRDefault="004A00D4" w:rsidP="00783AD2">
            <w:pPr>
              <w:keepLines/>
              <w:suppressAutoHyphens/>
              <w:autoSpaceDE w:val="0"/>
              <w:autoSpaceDN w:val="0"/>
              <w:adjustRightInd w:val="0"/>
              <w:spacing w:after="120"/>
              <w:jc w:val="center"/>
              <w:rPr>
                <w:rFonts w:ascii="Times New Roman" w:hAnsi="Times New Roman" w:cs="Times New Roman"/>
                <w:b/>
                <w:color w:val="000000"/>
              </w:rPr>
            </w:pPr>
            <w:r w:rsidRPr="005A6BFF">
              <w:rPr>
                <w:rFonts w:ascii="Times New Roman" w:hAnsi="Times New Roman" w:cs="Times New Roman"/>
                <w:b/>
                <w:color w:val="000000"/>
              </w:rPr>
              <w:t>Skill Number</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1</w:t>
            </w:r>
          </w:p>
        </w:tc>
        <w:tc>
          <w:tcPr>
            <w:tcW w:w="99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B</w:t>
            </w:r>
          </w:p>
        </w:tc>
        <w:tc>
          <w:tcPr>
            <w:tcW w:w="8128" w:type="dxa"/>
          </w:tcPr>
          <w:p w:rsidR="004A00D4" w:rsidRPr="00AC1BD4" w:rsidRDefault="004A00D4" w:rsidP="006123C8">
            <w:pPr>
              <w:rPr>
                <w:rFonts w:ascii="Times New Roman" w:hAnsi="Times New Roman" w:cs="Times New Roman"/>
                <w:b/>
              </w:rPr>
            </w:pPr>
            <w:r w:rsidRPr="00AC1BD4">
              <w:rPr>
                <w:rFonts w:ascii="Times New Roman" w:hAnsi="Times New Roman" w:cs="Times New Roman"/>
                <w:b/>
              </w:rPr>
              <w:t>0706.3.8 – Solve contextual problems involving two</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2</w:t>
            </w:r>
          </w:p>
        </w:tc>
        <w:tc>
          <w:tcPr>
            <w:tcW w:w="99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B</w:t>
            </w:r>
          </w:p>
        </w:tc>
        <w:tc>
          <w:tcPr>
            <w:tcW w:w="8128" w:type="dxa"/>
          </w:tcPr>
          <w:p w:rsidR="004A00D4" w:rsidRPr="00AC1BD4" w:rsidRDefault="004A00D4" w:rsidP="006123C8">
            <w:pPr>
              <w:rPr>
                <w:rFonts w:ascii="Times New Roman" w:hAnsi="Times New Roman" w:cs="Times New Roman"/>
                <w:b/>
              </w:rPr>
            </w:pPr>
            <w:r w:rsidRPr="00AC1BD4">
              <w:rPr>
                <w:rFonts w:ascii="Times New Roman" w:hAnsi="Times New Roman" w:cs="Times New Roman"/>
                <w:b/>
              </w:rPr>
              <w:t>0706.3.8 – Solve contextual problems involving two</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3</w:t>
            </w:r>
          </w:p>
        </w:tc>
        <w:tc>
          <w:tcPr>
            <w:tcW w:w="99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C</w:t>
            </w:r>
          </w:p>
        </w:tc>
        <w:tc>
          <w:tcPr>
            <w:tcW w:w="8128" w:type="dxa"/>
          </w:tcPr>
          <w:p w:rsidR="004A00D4" w:rsidRPr="00AC1BD4" w:rsidRDefault="004A00D4" w:rsidP="006123C8">
            <w:pPr>
              <w:rPr>
                <w:rFonts w:ascii="Times New Roman" w:hAnsi="Times New Roman" w:cs="Times New Roman"/>
                <w:b/>
              </w:rPr>
            </w:pPr>
            <w:r w:rsidRPr="00AC1BD4">
              <w:rPr>
                <w:rFonts w:ascii="Times New Roman" w:hAnsi="Times New Roman" w:cs="Times New Roman"/>
                <w:b/>
              </w:rPr>
              <w:t>0706.3.8 – Solve contextual problems involving two</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4</w:t>
            </w:r>
          </w:p>
        </w:tc>
        <w:tc>
          <w:tcPr>
            <w:tcW w:w="990" w:type="dxa"/>
          </w:tcPr>
          <w:p w:rsidR="004A00D4" w:rsidRDefault="004A00D4" w:rsidP="004A00D4">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C</w:t>
            </w:r>
          </w:p>
        </w:tc>
        <w:tc>
          <w:tcPr>
            <w:tcW w:w="8128" w:type="dxa"/>
          </w:tcPr>
          <w:p w:rsidR="004A00D4" w:rsidRPr="00A57CE6" w:rsidRDefault="004A00D4" w:rsidP="007109A2">
            <w:pPr>
              <w:rPr>
                <w:rFonts w:ascii="Times New Roman" w:hAnsi="Times New Roman" w:cs="Times New Roman"/>
                <w:b/>
              </w:rPr>
            </w:pPr>
            <w:r w:rsidRPr="00A57CE6">
              <w:rPr>
                <w:rFonts w:ascii="Times New Roman" w:hAnsi="Times New Roman" w:cs="Times New Roman"/>
                <w:b/>
              </w:rPr>
              <w:t>0706.2.6 – Express the ratio between two quantities as a percent</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5</w:t>
            </w:r>
          </w:p>
        </w:tc>
        <w:tc>
          <w:tcPr>
            <w:tcW w:w="99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B</w:t>
            </w:r>
          </w:p>
        </w:tc>
        <w:tc>
          <w:tcPr>
            <w:tcW w:w="8128" w:type="dxa"/>
          </w:tcPr>
          <w:p w:rsidR="004A00D4" w:rsidRPr="00A57CE6" w:rsidRDefault="004A00D4" w:rsidP="007109A2">
            <w:pPr>
              <w:rPr>
                <w:rFonts w:ascii="Times New Roman" w:hAnsi="Times New Roman" w:cs="Times New Roman"/>
                <w:b/>
              </w:rPr>
            </w:pPr>
            <w:r w:rsidRPr="00A57CE6">
              <w:rPr>
                <w:rFonts w:ascii="Times New Roman" w:hAnsi="Times New Roman" w:cs="Times New Roman"/>
                <w:b/>
              </w:rPr>
              <w:t>0706.2.6 – Express the ratio between two quantities as a percent</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6</w:t>
            </w:r>
          </w:p>
        </w:tc>
        <w:tc>
          <w:tcPr>
            <w:tcW w:w="99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A</w:t>
            </w:r>
          </w:p>
        </w:tc>
        <w:tc>
          <w:tcPr>
            <w:tcW w:w="8128" w:type="dxa"/>
          </w:tcPr>
          <w:p w:rsidR="004A00D4" w:rsidRPr="00A57CE6" w:rsidRDefault="004A00D4" w:rsidP="007109A2">
            <w:pPr>
              <w:rPr>
                <w:rFonts w:ascii="Times New Roman" w:hAnsi="Times New Roman" w:cs="Times New Roman"/>
                <w:b/>
              </w:rPr>
            </w:pPr>
            <w:r w:rsidRPr="00A57CE6">
              <w:rPr>
                <w:rFonts w:ascii="Times New Roman" w:hAnsi="Times New Roman" w:cs="Times New Roman"/>
                <w:b/>
              </w:rPr>
              <w:t>0706.2.6 – Express the ratio between two quantities as a percent</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7</w:t>
            </w:r>
          </w:p>
        </w:tc>
        <w:tc>
          <w:tcPr>
            <w:tcW w:w="99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C</w:t>
            </w:r>
          </w:p>
        </w:tc>
        <w:tc>
          <w:tcPr>
            <w:tcW w:w="8128" w:type="dxa"/>
          </w:tcPr>
          <w:p w:rsidR="004A00D4" w:rsidRDefault="004A00D4">
            <w:r w:rsidRPr="00045C24">
              <w:rPr>
                <w:rFonts w:ascii="Times New Roman" w:hAnsi="Times New Roman" w:cs="Times New Roman"/>
                <w:b/>
              </w:rPr>
              <w:t>0706.2.7 – Use ratios and proportions to solve problems.</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8</w:t>
            </w:r>
          </w:p>
        </w:tc>
        <w:tc>
          <w:tcPr>
            <w:tcW w:w="99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B</w:t>
            </w:r>
          </w:p>
        </w:tc>
        <w:tc>
          <w:tcPr>
            <w:tcW w:w="8128" w:type="dxa"/>
          </w:tcPr>
          <w:p w:rsidR="004A00D4" w:rsidRDefault="004A00D4">
            <w:r w:rsidRPr="00045C24">
              <w:rPr>
                <w:rFonts w:ascii="Times New Roman" w:hAnsi="Times New Roman" w:cs="Times New Roman"/>
                <w:b/>
              </w:rPr>
              <w:t>0706.2.7 – Use ratios and proportions to solve problems.</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9</w:t>
            </w:r>
          </w:p>
        </w:tc>
        <w:tc>
          <w:tcPr>
            <w:tcW w:w="99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C</w:t>
            </w:r>
          </w:p>
        </w:tc>
        <w:tc>
          <w:tcPr>
            <w:tcW w:w="8128" w:type="dxa"/>
          </w:tcPr>
          <w:p w:rsidR="004A00D4" w:rsidRDefault="004A00D4">
            <w:r w:rsidRPr="00045C24">
              <w:rPr>
                <w:rFonts w:ascii="Times New Roman" w:hAnsi="Times New Roman" w:cs="Times New Roman"/>
                <w:b/>
              </w:rPr>
              <w:t>0706.2.7 – Use ratios and proportions to solve problems.</w:t>
            </w:r>
          </w:p>
        </w:tc>
      </w:tr>
      <w:tr w:rsidR="004A00D4" w:rsidTr="004A00D4">
        <w:tc>
          <w:tcPr>
            <w:tcW w:w="125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10</w:t>
            </w:r>
          </w:p>
        </w:tc>
        <w:tc>
          <w:tcPr>
            <w:tcW w:w="990" w:type="dxa"/>
          </w:tcPr>
          <w:p w:rsidR="004A00D4" w:rsidRDefault="004A00D4" w:rsidP="00783AD2">
            <w:pPr>
              <w:keepLines/>
              <w:suppressAutoHyphens/>
              <w:autoSpaceDE w:val="0"/>
              <w:autoSpaceDN w:val="0"/>
              <w:adjustRightInd w:val="0"/>
              <w:spacing w:after="120"/>
              <w:jc w:val="center"/>
              <w:rPr>
                <w:rFonts w:ascii="Times New Roman" w:hAnsi="Times New Roman" w:cs="Times New Roman"/>
                <w:color w:val="000000"/>
              </w:rPr>
            </w:pPr>
            <w:r>
              <w:rPr>
                <w:rFonts w:ascii="Times New Roman" w:hAnsi="Times New Roman" w:cs="Times New Roman"/>
                <w:color w:val="000000"/>
              </w:rPr>
              <w:t>B</w:t>
            </w:r>
          </w:p>
        </w:tc>
        <w:tc>
          <w:tcPr>
            <w:tcW w:w="8128" w:type="dxa"/>
          </w:tcPr>
          <w:p w:rsidR="004A00D4" w:rsidRDefault="004A00D4">
            <w:r w:rsidRPr="00045C24">
              <w:rPr>
                <w:rFonts w:ascii="Times New Roman" w:hAnsi="Times New Roman" w:cs="Times New Roman"/>
                <w:b/>
              </w:rPr>
              <w:t>0706.2.7 – Use ratios and proportions to solve problems.</w:t>
            </w:r>
          </w:p>
        </w:tc>
      </w:tr>
    </w:tbl>
    <w:p w:rsidR="004A00D4" w:rsidRPr="00076254" w:rsidRDefault="004A00D4" w:rsidP="00076254">
      <w:pPr>
        <w:keepLines/>
        <w:suppressAutoHyphens/>
        <w:autoSpaceDE w:val="0"/>
        <w:autoSpaceDN w:val="0"/>
        <w:adjustRightInd w:val="0"/>
        <w:spacing w:after="0" w:line="240" w:lineRule="auto"/>
        <w:rPr>
          <w:rFonts w:ascii="Times New Roman" w:hAnsi="Times New Roman" w:cs="Times New Roman"/>
          <w:color w:val="000000"/>
        </w:rPr>
      </w:pPr>
    </w:p>
    <w:sectPr w:rsidR="004A00D4" w:rsidRPr="00076254" w:rsidSect="004A00D4">
      <w:type w:val="continuous"/>
      <w:pgSz w:w="12240" w:h="15840"/>
      <w:pgMar w:top="720" w:right="720" w:bottom="720" w:left="720" w:header="720" w:footer="720" w:gutter="0"/>
      <w:cols w:sep="1"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409CD"/>
    <w:multiLevelType w:val="hybridMultilevel"/>
    <w:tmpl w:val="AB4C0EA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76254"/>
    <w:rsid w:val="00076254"/>
    <w:rsid w:val="004A00D4"/>
    <w:rsid w:val="005D70AE"/>
    <w:rsid w:val="00AF5964"/>
    <w:rsid w:val="00B33697"/>
    <w:rsid w:val="00C306AB"/>
    <w:rsid w:val="00D03C57"/>
    <w:rsid w:val="00D532F2"/>
    <w:rsid w:val="00E70069"/>
    <w:rsid w:val="00ED6946"/>
    <w:rsid w:val="00FA2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254"/>
    <w:rPr>
      <w:rFonts w:ascii="Tahoma" w:hAnsi="Tahoma" w:cs="Tahoma"/>
      <w:sz w:val="16"/>
      <w:szCs w:val="16"/>
    </w:rPr>
  </w:style>
  <w:style w:type="paragraph" w:styleId="ListParagraph">
    <w:name w:val="List Paragraph"/>
    <w:basedOn w:val="Normal"/>
    <w:uiPriority w:val="34"/>
    <w:qFormat/>
    <w:rsid w:val="00076254"/>
    <w:pPr>
      <w:ind w:left="720"/>
      <w:contextualSpacing/>
    </w:pPr>
  </w:style>
  <w:style w:type="table" w:styleId="TableGrid">
    <w:name w:val="Table Grid"/>
    <w:basedOn w:val="TableNormal"/>
    <w:uiPriority w:val="59"/>
    <w:rsid w:val="004A0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goodenam</dc:creator>
  <cp:keywords/>
  <dc:description/>
  <cp:lastModifiedBy>goodenam</cp:lastModifiedBy>
  <cp:revision>5</cp:revision>
  <cp:lastPrinted>2012-10-30T17:28:00Z</cp:lastPrinted>
  <dcterms:created xsi:type="dcterms:W3CDTF">2012-10-22T16:18:00Z</dcterms:created>
  <dcterms:modified xsi:type="dcterms:W3CDTF">2012-10-30T17:55:00Z</dcterms:modified>
</cp:coreProperties>
</file>